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D4E8" w14:textId="4893C62E" w:rsidR="00996514" w:rsidRDefault="006A2B5D" w:rsidP="009965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D3347F" wp14:editId="4E3D798B">
                <wp:simplePos x="0" y="0"/>
                <wp:positionH relativeFrom="margin">
                  <wp:posOffset>1068705</wp:posOffset>
                </wp:positionH>
                <wp:positionV relativeFrom="paragraph">
                  <wp:posOffset>7620</wp:posOffset>
                </wp:positionV>
                <wp:extent cx="43033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B85E2" w14:textId="3B45F01A" w:rsidR="00BA07B1" w:rsidRDefault="00BA07B1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RFQ #2025-0</w:t>
                            </w:r>
                            <w:r w:rsidR="0050177F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6</w:t>
                            </w:r>
                            <w:r w:rsidR="00996514" w:rsidRPr="00902994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BB182AD" w14:textId="09FC29E0" w:rsidR="00996514" w:rsidRPr="00A11739" w:rsidRDefault="00BA07B1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EVALUATION Committee </w:t>
                            </w:r>
                            <w:r w:rsidR="00996514" w:rsidRPr="00A117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MEETING</w:t>
                            </w:r>
                          </w:p>
                          <w:p w14:paraId="23EF0842" w14:textId="77777777" w:rsidR="00996514" w:rsidRPr="00A11739" w:rsidRDefault="00996514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17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City of Indian </w:t>
                            </w:r>
                            <w:proofErr w:type="spellStart"/>
                            <w:r w:rsidRPr="00A117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Harbour</w:t>
                            </w:r>
                            <w:proofErr w:type="spellEnd"/>
                            <w:r w:rsidRPr="00A117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Beach, Florida</w:t>
                            </w:r>
                          </w:p>
                          <w:p w14:paraId="241C9B8D" w14:textId="4AC3C024" w:rsidR="00996514" w:rsidRDefault="00990214" w:rsidP="006A2B5D">
                            <w:pPr>
                              <w:spacing w:after="0"/>
                              <w:jc w:val="center"/>
                            </w:pPr>
                            <w:r>
                              <w:t>Thursday</w:t>
                            </w:r>
                            <w:r w:rsidR="00013720">
                              <w:t xml:space="preserve">, </w:t>
                            </w:r>
                            <w:r w:rsidR="00902994">
                              <w:t xml:space="preserve">November </w:t>
                            </w:r>
                            <w:r w:rsidR="00BE27E2">
                              <w:t>20</w:t>
                            </w:r>
                            <w:r w:rsidR="00996514">
                              <w:t xml:space="preserve">, </w:t>
                            </w:r>
                            <w:r w:rsidR="007134DB">
                              <w:t>2025,</w:t>
                            </w:r>
                            <w:r w:rsidR="00996514">
                              <w:t xml:space="preserve"> at </w:t>
                            </w:r>
                            <w:r w:rsidR="00F71844">
                              <w:t>1:45</w:t>
                            </w:r>
                            <w:r w:rsidR="00996514">
                              <w:t xml:space="preserve"> PM</w:t>
                            </w:r>
                          </w:p>
                          <w:p w14:paraId="7076907F" w14:textId="0F9243A9" w:rsidR="00BA07B1" w:rsidRDefault="00900C95" w:rsidP="00BA07B1">
                            <w:pPr>
                              <w:spacing w:after="0"/>
                              <w:jc w:val="center"/>
                            </w:pPr>
                            <w:r>
                              <w:t>Council Chamber</w:t>
                            </w:r>
                            <w:r w:rsidR="00996514">
                              <w:t xml:space="preserve"> | </w:t>
                            </w:r>
                            <w:r w:rsidR="00A837CB">
                              <w:t xml:space="preserve">2055 </w:t>
                            </w:r>
                            <w:r w:rsidR="00996514">
                              <w:t>South Patrick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D334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15pt;margin-top:.6pt;width:338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" filled="f" stroked="f">
                <v:textbox style="mso-fit-shape-to-text:t">
                  <w:txbxContent>
                    <w:p w14:paraId="7A6B85E2" w14:textId="3B45F01A" w:rsidR="00BA07B1" w:rsidRDefault="00BA07B1" w:rsidP="006A2B5D">
                      <w:pPr>
                        <w:spacing w:after="0"/>
                        <w:jc w:val="center"/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RFQ #2025-0</w:t>
                      </w:r>
                      <w:r w:rsidR="0050177F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6</w:t>
                      </w:r>
                      <w:r w:rsidR="00996514" w:rsidRPr="00902994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BB182AD" w14:textId="09FC29E0" w:rsidR="00996514" w:rsidRPr="00A11739" w:rsidRDefault="00BA07B1" w:rsidP="006A2B5D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EVALUATION Committee </w:t>
                      </w:r>
                      <w:r w:rsidR="00996514" w:rsidRPr="00A11739">
                        <w:rPr>
                          <w:b/>
                          <w:bCs/>
                          <w:sz w:val="36"/>
                          <w:szCs w:val="36"/>
                        </w:rPr>
                        <w:t>MEETING</w:t>
                      </w:r>
                    </w:p>
                    <w:p w14:paraId="23EF0842" w14:textId="77777777" w:rsidR="00996514" w:rsidRPr="00A11739" w:rsidRDefault="00996514" w:rsidP="006A2B5D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1739">
                        <w:rPr>
                          <w:b/>
                          <w:bCs/>
                          <w:sz w:val="28"/>
                          <w:szCs w:val="28"/>
                        </w:rPr>
                        <w:t xml:space="preserve">City of Indian </w:t>
                      </w:r>
                      <w:proofErr w:type="spellStart"/>
                      <w:r w:rsidRPr="00A11739">
                        <w:rPr>
                          <w:b/>
                          <w:bCs/>
                          <w:sz w:val="28"/>
                          <w:szCs w:val="28"/>
                        </w:rPr>
                        <w:t>Harbour</w:t>
                      </w:r>
                      <w:proofErr w:type="spellEnd"/>
                      <w:r w:rsidRPr="00A1173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Beach, Florida</w:t>
                      </w:r>
                    </w:p>
                    <w:p w14:paraId="241C9B8D" w14:textId="4AC3C024" w:rsidR="00996514" w:rsidRDefault="00990214" w:rsidP="006A2B5D">
                      <w:pPr>
                        <w:spacing w:after="0"/>
                        <w:jc w:val="center"/>
                      </w:pPr>
                      <w:r>
                        <w:t>Thursday</w:t>
                      </w:r>
                      <w:r w:rsidR="00013720">
                        <w:t xml:space="preserve">, </w:t>
                      </w:r>
                      <w:r w:rsidR="00902994">
                        <w:t xml:space="preserve">November </w:t>
                      </w:r>
                      <w:r w:rsidR="00BE27E2">
                        <w:t>20</w:t>
                      </w:r>
                      <w:r w:rsidR="00996514">
                        <w:t xml:space="preserve">, </w:t>
                      </w:r>
                      <w:r w:rsidR="007134DB">
                        <w:t>2025,</w:t>
                      </w:r>
                      <w:r w:rsidR="00996514">
                        <w:t xml:space="preserve"> at </w:t>
                      </w:r>
                      <w:r w:rsidR="00F71844">
                        <w:t>1:45</w:t>
                      </w:r>
                      <w:r w:rsidR="00996514">
                        <w:t xml:space="preserve"> PM</w:t>
                      </w:r>
                    </w:p>
                    <w:p w14:paraId="7076907F" w14:textId="0F9243A9" w:rsidR="00BA07B1" w:rsidRDefault="00900C95" w:rsidP="00BA07B1">
                      <w:pPr>
                        <w:spacing w:after="0"/>
                        <w:jc w:val="center"/>
                      </w:pPr>
                      <w:r>
                        <w:t>Council Chamber</w:t>
                      </w:r>
                      <w:r w:rsidR="00996514">
                        <w:t xml:space="preserve"> | </w:t>
                      </w:r>
                      <w:r w:rsidR="00A837CB">
                        <w:t xml:space="preserve">2055 </w:t>
                      </w:r>
                      <w:r w:rsidR="00996514">
                        <w:t>South Patrick Drive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994">
        <w:rPr>
          <w:noProof/>
        </w:rPr>
        <w:drawing>
          <wp:anchor distT="0" distB="0" distL="114300" distR="114300" simplePos="0" relativeHeight="251661312" behindDoc="0" locked="0" layoutInCell="1" allowOverlap="1" wp14:anchorId="069C5180" wp14:editId="08B44D1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15655" cy="1038225"/>
            <wp:effectExtent l="0" t="0" r="0" b="0"/>
            <wp:wrapSquare wrapText="bothSides"/>
            <wp:docPr id="770796718" name="Picture 4" descr="A picture containing text, picture frame, porcel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96718" name="Picture 4" descr="A picture containing text, picture frame, porcelai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65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41B28" w14:textId="28FAEB9C" w:rsidR="00996514" w:rsidRDefault="00996514" w:rsidP="00996514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39B860" w14:textId="77777777" w:rsidR="00902994" w:rsidRDefault="00902994" w:rsidP="00902994"/>
    <w:p w14:paraId="081407BC" w14:textId="75EB9916" w:rsidR="00902994" w:rsidRDefault="00902994" w:rsidP="00902994"/>
    <w:p w14:paraId="52F5DA3B" w14:textId="32770092" w:rsidR="00BA07B1" w:rsidRDefault="00BA07B1" w:rsidP="0090299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B83C6" wp14:editId="42CF6D3D">
                <wp:simplePos x="0" y="0"/>
                <wp:positionH relativeFrom="column">
                  <wp:posOffset>0</wp:posOffset>
                </wp:positionH>
                <wp:positionV relativeFrom="paragraph">
                  <wp:posOffset>259080</wp:posOffset>
                </wp:positionV>
                <wp:extent cx="6286500" cy="352425"/>
                <wp:effectExtent l="0" t="0" r="0" b="9525"/>
                <wp:wrapSquare wrapText="bothSides"/>
                <wp:docPr id="1458357876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524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8A022" w14:textId="3F41E30B" w:rsidR="00996514" w:rsidRPr="00023DAA" w:rsidRDefault="00013720" w:rsidP="00996514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B83C6" id="Rectangle 199" o:spid="_x0000_s1027" style="position:absolute;left:0;text-align:left;margin-left:0;margin-top:20.4pt;width:49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" fillcolor="#156082 [3204]" stroked="f" strokeweight="1.5pt">
                <v:textbox>
                  <w:txbxContent>
                    <w:p w14:paraId="0D68A022" w14:textId="3F41E30B" w:rsidR="00996514" w:rsidRPr="00023DAA" w:rsidRDefault="00013720" w:rsidP="00996514">
                      <w:pPr>
                        <w:jc w:val="center"/>
                        <w:rPr>
                          <w:rFonts w:ascii="Arial" w:eastAsiaTheme="majorEastAsia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sz w:val="32"/>
                          <w:szCs w:val="32"/>
                        </w:rPr>
                        <w:t>AGENDA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2C00E16" w14:textId="436A7227" w:rsidR="00902994" w:rsidRPr="00902994" w:rsidRDefault="00BA07B1" w:rsidP="00902994">
      <w:pPr>
        <w:spacing w:after="0"/>
        <w:jc w:val="center"/>
      </w:pPr>
      <w:r>
        <w:t>Evaluation Committee</w:t>
      </w:r>
      <w:r w:rsidR="00902994">
        <w:t xml:space="preserve"> </w:t>
      </w:r>
    </w:p>
    <w:p w14:paraId="263290AB" w14:textId="47B3C495" w:rsidR="00996514" w:rsidRDefault="00BA07B1" w:rsidP="00996514">
      <w:pPr>
        <w:spacing w:after="0" w:line="240" w:lineRule="auto"/>
        <w:jc w:val="center"/>
      </w:pPr>
      <w:r>
        <w:rPr>
          <w:rFonts w:eastAsia="Times New Roman"/>
        </w:rPr>
        <w:t>David Lewis</w:t>
      </w:r>
      <w:r w:rsidR="00996514">
        <w:t xml:space="preserve">, </w:t>
      </w:r>
      <w:r w:rsidR="005F6029" w:rsidRPr="005F6029">
        <w:t xml:space="preserve">MHA, </w:t>
      </w:r>
      <w:proofErr w:type="spellStart"/>
      <w:r w:rsidR="005F6029" w:rsidRPr="005F6029">
        <w:t>NRP</w:t>
      </w:r>
      <w:proofErr w:type="spellEnd"/>
      <w:r w:rsidR="005F6029" w:rsidRPr="005F6029">
        <w:t>, CFO</w:t>
      </w:r>
      <w:r w:rsidR="005F6029">
        <w:t xml:space="preserve">, </w:t>
      </w:r>
      <w:r>
        <w:t>Fire Chief</w:t>
      </w:r>
    </w:p>
    <w:p w14:paraId="7CE4C05E" w14:textId="3A0E6308" w:rsidR="00996514" w:rsidRDefault="00BA07B1" w:rsidP="00996514">
      <w:pPr>
        <w:spacing w:after="0" w:line="240" w:lineRule="auto"/>
        <w:jc w:val="center"/>
      </w:pPr>
      <w:r>
        <w:rPr>
          <w:rFonts w:eastAsia="Times New Roman"/>
        </w:rPr>
        <w:t>Orrie Covert</w:t>
      </w:r>
      <w:r w:rsidR="00996514">
        <w:t xml:space="preserve">, </w:t>
      </w:r>
      <w:r>
        <w:t>Assistant to the City Manager</w:t>
      </w:r>
    </w:p>
    <w:p w14:paraId="7E6D2C04" w14:textId="298C83E4" w:rsidR="00996514" w:rsidRDefault="00996514" w:rsidP="00996514">
      <w:pPr>
        <w:spacing w:after="0" w:line="240" w:lineRule="auto"/>
        <w:jc w:val="center"/>
      </w:pPr>
      <w:r>
        <w:t>John W. Coffey, ICMA-CM</w:t>
      </w:r>
      <w:r w:rsidR="00DA1868">
        <w:t xml:space="preserve">, </w:t>
      </w:r>
      <w:r>
        <w:t>City Manager</w:t>
      </w:r>
    </w:p>
    <w:p w14:paraId="03417EFE" w14:textId="77777777" w:rsidR="00996514" w:rsidRDefault="00996514" w:rsidP="00996514">
      <w:pPr>
        <w:spacing w:after="0" w:line="240" w:lineRule="auto"/>
        <w:jc w:val="center"/>
      </w:pPr>
    </w:p>
    <w:p w14:paraId="7830F1AC" w14:textId="77777777" w:rsidR="00372DCF" w:rsidRDefault="00372DCF" w:rsidP="00996514">
      <w:pPr>
        <w:spacing w:after="0" w:line="240" w:lineRule="auto"/>
        <w:jc w:val="center"/>
      </w:pPr>
    </w:p>
    <w:p w14:paraId="4F4ACF88" w14:textId="77777777" w:rsidR="00DA1868" w:rsidRDefault="00DA1868" w:rsidP="005F010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DA1868">
        <w:rPr>
          <w:rFonts w:ascii="Arial" w:eastAsia="Calibri" w:hAnsi="Arial" w:cs="Times New Roman"/>
          <w:kern w:val="0"/>
          <w:szCs w:val="22"/>
          <w14:ligatures w14:val="none"/>
        </w:rPr>
        <w:t>Call to order</w:t>
      </w:r>
    </w:p>
    <w:p w14:paraId="6ABB684C" w14:textId="048DA7EF" w:rsidR="006D4358" w:rsidRDefault="005F010F" w:rsidP="005F010F">
      <w:pPr>
        <w:spacing w:after="0" w:line="240" w:lineRule="auto"/>
        <w:ind w:left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Chairman Lewis opened the meeting at </w:t>
      </w:r>
      <w:r w:rsidR="006D4358">
        <w:rPr>
          <w:rFonts w:ascii="Arial" w:eastAsia="Calibri" w:hAnsi="Arial" w:cs="Times New Roman"/>
          <w:kern w:val="0"/>
          <w:szCs w:val="22"/>
          <w14:ligatures w14:val="none"/>
        </w:rPr>
        <w:t>1</w:t>
      </w:r>
      <w:r>
        <w:rPr>
          <w:rFonts w:ascii="Arial" w:eastAsia="Calibri" w:hAnsi="Arial" w:cs="Times New Roman"/>
          <w:kern w:val="0"/>
          <w:szCs w:val="22"/>
          <w14:ligatures w14:val="none"/>
        </w:rPr>
        <w:t>:</w:t>
      </w:r>
      <w:r w:rsidR="006D4358">
        <w:rPr>
          <w:rFonts w:ascii="Arial" w:eastAsia="Calibri" w:hAnsi="Arial" w:cs="Times New Roman"/>
          <w:kern w:val="0"/>
          <w:szCs w:val="22"/>
          <w14:ligatures w14:val="none"/>
        </w:rPr>
        <w:t>53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p.m.</w:t>
      </w:r>
    </w:p>
    <w:p w14:paraId="725FF149" w14:textId="77777777" w:rsidR="005F010F" w:rsidRPr="00DA1868" w:rsidRDefault="005F010F" w:rsidP="005F010F">
      <w:pPr>
        <w:spacing w:after="0" w:line="240" w:lineRule="auto"/>
        <w:ind w:left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4086DF3" w14:textId="21BACBA3" w:rsidR="00DA1868" w:rsidRDefault="00DA1868" w:rsidP="005F010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DA1868">
        <w:rPr>
          <w:rFonts w:ascii="Arial" w:eastAsia="Calibri" w:hAnsi="Arial" w:cs="Times New Roman"/>
          <w:kern w:val="0"/>
          <w:szCs w:val="22"/>
          <w14:ligatures w14:val="none"/>
        </w:rPr>
        <w:t xml:space="preserve">Pledge of allegiance </w:t>
      </w:r>
    </w:p>
    <w:p w14:paraId="5F0CAE54" w14:textId="60307F52" w:rsidR="006D4358" w:rsidRDefault="005F010F" w:rsidP="005F010F">
      <w:pPr>
        <w:spacing w:after="0" w:line="240" w:lineRule="auto"/>
        <w:ind w:left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>
        <w:rPr>
          <w:rFonts w:ascii="Arial" w:eastAsia="Calibri" w:hAnsi="Arial" w:cs="Times New Roman"/>
          <w:kern w:val="0"/>
          <w:szCs w:val="22"/>
          <w14:ligatures w14:val="none"/>
        </w:rPr>
        <w:t>Chairman Lewis led the Pledge of Allegiance to the American flag.</w:t>
      </w:r>
    </w:p>
    <w:p w14:paraId="6F746E21" w14:textId="77777777" w:rsidR="005F010F" w:rsidRPr="00DA1868" w:rsidRDefault="005F010F" w:rsidP="005F010F">
      <w:pPr>
        <w:spacing w:after="0" w:line="240" w:lineRule="auto"/>
        <w:ind w:left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526EB913" w14:textId="77777777" w:rsidR="00DA1868" w:rsidRDefault="00DA1868" w:rsidP="005F010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 w:rsidRPr="00DA1868">
        <w:rPr>
          <w:rFonts w:ascii="Arial" w:eastAsia="Times New Roman" w:hAnsi="Arial" w:cs="Times New Roman"/>
          <w:kern w:val="0"/>
          <w:szCs w:val="22"/>
          <w14:ligatures w14:val="none"/>
        </w:rPr>
        <w:t>Roll call</w:t>
      </w:r>
    </w:p>
    <w:p w14:paraId="0E002D95" w14:textId="3A7C0690" w:rsidR="006D4358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>
        <w:rPr>
          <w:rFonts w:ascii="Arial" w:eastAsia="Times New Roman" w:hAnsi="Arial" w:cs="Times New Roman"/>
          <w:kern w:val="0"/>
          <w:szCs w:val="22"/>
          <w14:ligatures w14:val="none"/>
        </w:rPr>
        <w:t>Chairman Lewis – present</w:t>
      </w:r>
    </w:p>
    <w:p w14:paraId="470C603C" w14:textId="5608DC73" w:rsidR="005F010F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>
        <w:rPr>
          <w:rFonts w:ascii="Arial" w:eastAsia="Times New Roman" w:hAnsi="Arial" w:cs="Times New Roman"/>
          <w:kern w:val="0"/>
          <w:szCs w:val="22"/>
          <w14:ligatures w14:val="none"/>
        </w:rPr>
        <w:t>Mr. Coffey – present</w:t>
      </w:r>
    </w:p>
    <w:p w14:paraId="29F36492" w14:textId="7DDC6392" w:rsidR="005F010F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>
        <w:rPr>
          <w:rFonts w:ascii="Arial" w:eastAsia="Times New Roman" w:hAnsi="Arial" w:cs="Times New Roman"/>
          <w:kern w:val="0"/>
          <w:szCs w:val="22"/>
          <w14:ligatures w14:val="none"/>
        </w:rPr>
        <w:t>Orrie Covert – absent</w:t>
      </w:r>
    </w:p>
    <w:p w14:paraId="7823D988" w14:textId="5BAADB17" w:rsidR="005F010F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>
        <w:rPr>
          <w:rFonts w:ascii="Arial" w:eastAsia="Times New Roman" w:hAnsi="Arial" w:cs="Times New Roman"/>
          <w:kern w:val="0"/>
          <w:szCs w:val="22"/>
          <w14:ligatures w14:val="none"/>
        </w:rPr>
        <w:t>A quorum was established.</w:t>
      </w:r>
    </w:p>
    <w:p w14:paraId="137EDD43" w14:textId="77777777" w:rsidR="005F010F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</w:p>
    <w:p w14:paraId="5B5556B7" w14:textId="7B50A812" w:rsidR="006D4358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>
        <w:rPr>
          <w:rFonts w:ascii="Arial" w:eastAsia="Times New Roman" w:hAnsi="Arial" w:cs="Times New Roman"/>
          <w:kern w:val="0"/>
          <w:szCs w:val="22"/>
          <w14:ligatures w14:val="none"/>
        </w:rPr>
        <w:t xml:space="preserve">Mr. Coffey made a motion to allow Mr. Covert to participate remotely, seconded by </w:t>
      </w:r>
      <w:r w:rsidR="006D4358">
        <w:rPr>
          <w:rFonts w:ascii="Arial" w:eastAsia="Times New Roman" w:hAnsi="Arial" w:cs="Times New Roman"/>
          <w:kern w:val="0"/>
          <w:szCs w:val="22"/>
          <w14:ligatures w14:val="none"/>
        </w:rPr>
        <w:t>Chief Lewis</w:t>
      </w:r>
      <w:r>
        <w:rPr>
          <w:rFonts w:ascii="Arial" w:eastAsia="Times New Roman" w:hAnsi="Arial" w:cs="Times New Roman"/>
          <w:kern w:val="0"/>
          <w:szCs w:val="22"/>
          <w14:ligatures w14:val="none"/>
        </w:rPr>
        <w:t>, approved 2-0.</w:t>
      </w:r>
    </w:p>
    <w:p w14:paraId="38652243" w14:textId="77777777" w:rsidR="006D4358" w:rsidRPr="00DA1868" w:rsidRDefault="006D4358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</w:p>
    <w:p w14:paraId="7CBEF7C6" w14:textId="3AB8AC45" w:rsidR="00DA1868" w:rsidRDefault="00990214" w:rsidP="005F010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Oral interviews of firms submitting Qualification Statements</w:t>
      </w:r>
    </w:p>
    <w:p w14:paraId="3E3986B7" w14:textId="77777777" w:rsidR="00F71844" w:rsidRPr="00F71844" w:rsidRDefault="00F71844" w:rsidP="005F010F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>2:00 – 2:20 PM      Strollo Architects, Inc.</w:t>
      </w:r>
    </w:p>
    <w:p w14:paraId="3FF1F55E" w14:textId="77777777" w:rsidR="00F71844" w:rsidRPr="00F71844" w:rsidRDefault="00F71844" w:rsidP="005F010F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 xml:space="preserve">2:30 – 2:50 PM      </w:t>
      </w:r>
      <w:proofErr w:type="spellStart"/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>Tsark</w:t>
      </w:r>
      <w:proofErr w:type="spellEnd"/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Architect, LLC</w:t>
      </w:r>
    </w:p>
    <w:p w14:paraId="405EFDA7" w14:textId="77777777" w:rsidR="00F71844" w:rsidRPr="00F71844" w:rsidRDefault="00F71844" w:rsidP="005F010F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 xml:space="preserve">3:00 – 3:20 PM      </w:t>
      </w:r>
      <w:proofErr w:type="spellStart"/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>MelD</w:t>
      </w:r>
      <w:proofErr w:type="spellEnd"/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Studio Architecture</w:t>
      </w:r>
    </w:p>
    <w:p w14:paraId="1735B5BB" w14:textId="77777777" w:rsidR="00F71844" w:rsidRPr="00F71844" w:rsidRDefault="00F71844" w:rsidP="005F010F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>3:30 – 3:50 PM      West Architecture + Design, Inc.</w:t>
      </w:r>
    </w:p>
    <w:p w14:paraId="0289740B" w14:textId="77777777" w:rsidR="00F71844" w:rsidRPr="00F71844" w:rsidRDefault="00F71844" w:rsidP="005F010F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 xml:space="preserve">4:00 – 4:20 PM      </w:t>
      </w:r>
      <w:proofErr w:type="spellStart"/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>CPZ</w:t>
      </w:r>
      <w:proofErr w:type="spellEnd"/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Architects, Inc.</w:t>
      </w:r>
    </w:p>
    <w:p w14:paraId="1ED80AA6" w14:textId="6E358ACE" w:rsidR="00F71844" w:rsidRDefault="00F71844" w:rsidP="005F010F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F71844">
        <w:rPr>
          <w:rFonts w:ascii="Arial" w:eastAsia="Times New Roman" w:hAnsi="Arial" w:cs="Times New Roman"/>
          <w:kern w:val="0"/>
          <w:szCs w:val="32"/>
          <w14:ligatures w14:val="none"/>
        </w:rPr>
        <w:t>4:30 – 4:50 PM      Bentley Group, Inc.</w:t>
      </w:r>
    </w:p>
    <w:p w14:paraId="1F418679" w14:textId="77777777" w:rsidR="005F010F" w:rsidRDefault="005F010F" w:rsidP="005F010F">
      <w:pPr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4674E572" w14:textId="1A3D7C26" w:rsidR="00990214" w:rsidRDefault="005F010F" w:rsidP="005F010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Committee</w:t>
      </w:r>
      <w:r w:rsidR="00990214" w:rsidRPr="00DA1868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Member comments</w:t>
      </w:r>
    </w:p>
    <w:p w14:paraId="12EAF6A5" w14:textId="192D0808" w:rsidR="005F010F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Committee members discussed the strengths and weaknesses of each firm.</w:t>
      </w:r>
    </w:p>
    <w:p w14:paraId="33A01433" w14:textId="77777777" w:rsidR="005F010F" w:rsidRPr="00DA1868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7F523624" w14:textId="77EF243C" w:rsidR="00BA07B1" w:rsidRDefault="00990214" w:rsidP="005F010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Ranking</w:t>
      </w:r>
      <w:r w:rsidR="00BA07B1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of Qualification Statements</w:t>
      </w:r>
    </w:p>
    <w:p w14:paraId="5018E41A" w14:textId="2E8F0E63" w:rsidR="005F010F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The members announced their rankings and </w:t>
      </w:r>
      <w:proofErr w:type="gramStart"/>
      <w:r>
        <w:rPr>
          <w:rFonts w:ascii="Arial" w:eastAsia="Times New Roman" w:hAnsi="Arial" w:cs="Times New Roman"/>
          <w:kern w:val="0"/>
          <w:szCs w:val="32"/>
          <w14:ligatures w14:val="none"/>
        </w:rPr>
        <w:t>was</w:t>
      </w:r>
      <w:proofErr w:type="gramEnd"/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 aggregated as the following:</w:t>
      </w:r>
    </w:p>
    <w:p w14:paraId="2C389464" w14:textId="77777777" w:rsidR="005F010F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4744A97A" w14:textId="77777777" w:rsidR="00250AD7" w:rsidRPr="00250AD7" w:rsidRDefault="00250AD7" w:rsidP="00250AD7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>277</w:t>
      </w: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proofErr w:type="spellStart"/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>CPZ</w:t>
      </w:r>
      <w:proofErr w:type="spellEnd"/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Architects, Inc.</w:t>
      </w:r>
    </w:p>
    <w:p w14:paraId="3026897C" w14:textId="77777777" w:rsidR="00250AD7" w:rsidRPr="00250AD7" w:rsidRDefault="00250AD7" w:rsidP="00250AD7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>239</w:t>
      </w: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proofErr w:type="spellStart"/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>Tsark</w:t>
      </w:r>
      <w:proofErr w:type="spellEnd"/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Architect, LLC</w:t>
      </w:r>
    </w:p>
    <w:p w14:paraId="51751D8E" w14:textId="77777777" w:rsidR="00250AD7" w:rsidRPr="00250AD7" w:rsidRDefault="00250AD7" w:rsidP="00250AD7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>238</w:t>
      </w: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ab/>
        <w:t>Bentley Group, Inc.</w:t>
      </w:r>
    </w:p>
    <w:p w14:paraId="14FBC3AE" w14:textId="77777777" w:rsidR="00250AD7" w:rsidRPr="00250AD7" w:rsidRDefault="00250AD7" w:rsidP="00250AD7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lastRenderedPageBreak/>
        <w:t>197</w:t>
      </w: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ab/>
        <w:t>West Architecture + Design, Inc.</w:t>
      </w:r>
    </w:p>
    <w:p w14:paraId="198E9DB0" w14:textId="77777777" w:rsidR="00250AD7" w:rsidRPr="00250AD7" w:rsidRDefault="00250AD7" w:rsidP="00250AD7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>193</w:t>
      </w: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ab/>
        <w:t>Strollo Architects, Inc.</w:t>
      </w:r>
    </w:p>
    <w:p w14:paraId="7DC14B04" w14:textId="0F443A9D" w:rsidR="005F010F" w:rsidRDefault="00250AD7" w:rsidP="00250AD7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>162</w:t>
      </w:r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ab/>
      </w:r>
      <w:proofErr w:type="spellStart"/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>MelD</w:t>
      </w:r>
      <w:proofErr w:type="spellEnd"/>
      <w:r w:rsidRPr="00250AD7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Studio Architecture</w:t>
      </w:r>
    </w:p>
    <w:p w14:paraId="5003BF8C" w14:textId="77777777" w:rsidR="005F010F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3B69EA12" w14:textId="3C8DDFC1" w:rsidR="005F010F" w:rsidRDefault="00250AD7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Mr. Coffey made a motion to recommend the ranking list to the City Council at their December 9</w:t>
      </w:r>
      <w:r w:rsidRPr="00250AD7">
        <w:rPr>
          <w:rFonts w:ascii="Arial" w:eastAsia="Times New Roman" w:hAnsi="Arial" w:cs="Times New Roman"/>
          <w:kern w:val="0"/>
          <w:szCs w:val="32"/>
          <w:vertAlign w:val="superscript"/>
          <w14:ligatures w14:val="none"/>
        </w:rPr>
        <w:t>th</w:t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 meeting for consideration of confirmation, seconded by Mr. Covert, approved 3-0.</w:t>
      </w:r>
    </w:p>
    <w:p w14:paraId="6F0C96F3" w14:textId="77777777" w:rsidR="005F010F" w:rsidRPr="00DA1868" w:rsidRDefault="005F010F" w:rsidP="005F010F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6373AAB0" w14:textId="77777777" w:rsidR="00DA1868" w:rsidRPr="005F010F" w:rsidRDefault="00DA1868" w:rsidP="005F010F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Arial"/>
          <w:kern w:val="0"/>
          <w14:ligatures w14:val="none"/>
        </w:rPr>
      </w:pPr>
      <w:r w:rsidRPr="00DA1868">
        <w:rPr>
          <w:rFonts w:ascii="Arial" w:eastAsia="Times New Roman" w:hAnsi="Arial" w:cs="Times New Roman"/>
          <w:kern w:val="0"/>
          <w:szCs w:val="32"/>
          <w14:ligatures w14:val="none"/>
        </w:rPr>
        <w:t>Adjournment</w:t>
      </w:r>
    </w:p>
    <w:p w14:paraId="3DE48612" w14:textId="4EE8DB71" w:rsidR="005F010F" w:rsidRPr="00DA1868" w:rsidRDefault="005F010F" w:rsidP="005F010F">
      <w:pPr>
        <w:spacing w:after="0" w:line="240" w:lineRule="auto"/>
        <w:ind w:left="72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Chief Lewis adjourned the meeting at </w:t>
      </w:r>
      <w:r w:rsidR="00F14A61">
        <w:rPr>
          <w:rFonts w:ascii="Arial" w:eastAsia="Calibri" w:hAnsi="Arial" w:cs="Arial"/>
          <w:kern w:val="0"/>
          <w14:ligatures w14:val="none"/>
        </w:rPr>
        <w:t>5:02 p.m.</w:t>
      </w:r>
    </w:p>
    <w:p w14:paraId="50D6968E" w14:textId="77777777" w:rsidR="00294857" w:rsidRDefault="00294857" w:rsidP="00294857">
      <w:pPr>
        <w:pStyle w:val="Footer"/>
        <w:rPr>
          <w:rFonts w:cs="Arial"/>
          <w:sz w:val="16"/>
        </w:rPr>
      </w:pPr>
    </w:p>
    <w:p w14:paraId="57F05B44" w14:textId="77777777" w:rsidR="00294857" w:rsidRDefault="00294857" w:rsidP="00294857">
      <w:pPr>
        <w:pStyle w:val="Footer"/>
        <w:rPr>
          <w:rFonts w:cs="Arial"/>
          <w:sz w:val="16"/>
        </w:rPr>
      </w:pPr>
    </w:p>
    <w:p w14:paraId="771D7E18" w14:textId="77777777" w:rsidR="00294857" w:rsidRDefault="00294857"/>
    <w:sectPr w:rsidR="00294857" w:rsidSect="00BA07B1">
      <w:footerReference w:type="default" r:id="rId8"/>
      <w:pgSz w:w="12240" w:h="15840" w:code="1"/>
      <w:pgMar w:top="72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1FA2" w14:textId="77777777" w:rsidR="00013720" w:rsidRDefault="00013720" w:rsidP="00013720">
      <w:pPr>
        <w:spacing w:after="0" w:line="240" w:lineRule="auto"/>
      </w:pPr>
      <w:r>
        <w:separator/>
      </w:r>
    </w:p>
  </w:endnote>
  <w:endnote w:type="continuationSeparator" w:id="0">
    <w:p w14:paraId="46641C0C" w14:textId="77777777" w:rsidR="00013720" w:rsidRDefault="00013720" w:rsidP="0001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37CE" w14:textId="77777777" w:rsidR="00013720" w:rsidRDefault="00013720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D0D0865" w14:textId="77777777" w:rsidR="00013720" w:rsidRDefault="0001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3CC2" w14:textId="77777777" w:rsidR="00013720" w:rsidRDefault="00013720" w:rsidP="00013720">
      <w:pPr>
        <w:spacing w:after="0" w:line="240" w:lineRule="auto"/>
      </w:pPr>
      <w:r>
        <w:separator/>
      </w:r>
    </w:p>
  </w:footnote>
  <w:footnote w:type="continuationSeparator" w:id="0">
    <w:p w14:paraId="7F79D777" w14:textId="77777777" w:rsidR="00013720" w:rsidRDefault="00013720" w:rsidP="0001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0B7"/>
    <w:multiLevelType w:val="hybridMultilevel"/>
    <w:tmpl w:val="2B8E37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76A6"/>
    <w:multiLevelType w:val="hybridMultilevel"/>
    <w:tmpl w:val="7A64F4EA"/>
    <w:lvl w:ilvl="0" w:tplc="1D2C6A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E81B2E"/>
    <w:multiLevelType w:val="hybridMultilevel"/>
    <w:tmpl w:val="202218FC"/>
    <w:lvl w:ilvl="0" w:tplc="09988EF6">
      <w:start w:val="32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8321F"/>
    <w:multiLevelType w:val="hybridMultilevel"/>
    <w:tmpl w:val="1B8C1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356CE"/>
    <w:multiLevelType w:val="hybridMultilevel"/>
    <w:tmpl w:val="20F8354E"/>
    <w:lvl w:ilvl="0" w:tplc="6E4487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411980"/>
    <w:multiLevelType w:val="hybridMultilevel"/>
    <w:tmpl w:val="F620B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65F50"/>
    <w:multiLevelType w:val="hybridMultilevel"/>
    <w:tmpl w:val="5276CEE4"/>
    <w:lvl w:ilvl="0" w:tplc="A88C75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035140"/>
    <w:multiLevelType w:val="hybridMultilevel"/>
    <w:tmpl w:val="A4EC65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6352550">
    <w:abstractNumId w:val="2"/>
  </w:num>
  <w:num w:numId="2" w16cid:durableId="582758843">
    <w:abstractNumId w:val="4"/>
  </w:num>
  <w:num w:numId="3" w16cid:durableId="1915236648">
    <w:abstractNumId w:val="5"/>
  </w:num>
  <w:num w:numId="4" w16cid:durableId="865102081">
    <w:abstractNumId w:val="1"/>
  </w:num>
  <w:num w:numId="5" w16cid:durableId="312562021">
    <w:abstractNumId w:val="7"/>
  </w:num>
  <w:num w:numId="6" w16cid:durableId="2044862878">
    <w:abstractNumId w:val="6"/>
  </w:num>
  <w:num w:numId="7" w16cid:durableId="19430193">
    <w:abstractNumId w:val="3"/>
  </w:num>
  <w:num w:numId="8" w16cid:durableId="175836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14"/>
    <w:rsid w:val="00002C0C"/>
    <w:rsid w:val="0000689A"/>
    <w:rsid w:val="00013720"/>
    <w:rsid w:val="000819F1"/>
    <w:rsid w:val="00094395"/>
    <w:rsid w:val="000A46A9"/>
    <w:rsid w:val="001468FE"/>
    <w:rsid w:val="00196836"/>
    <w:rsid w:val="001A4F61"/>
    <w:rsid w:val="00250AD7"/>
    <w:rsid w:val="00294857"/>
    <w:rsid w:val="002B7374"/>
    <w:rsid w:val="002D712A"/>
    <w:rsid w:val="00372DCF"/>
    <w:rsid w:val="003C4266"/>
    <w:rsid w:val="003E42B0"/>
    <w:rsid w:val="00481775"/>
    <w:rsid w:val="004B3DDC"/>
    <w:rsid w:val="004C6311"/>
    <w:rsid w:val="004D06E1"/>
    <w:rsid w:val="00500F03"/>
    <w:rsid w:val="0050177F"/>
    <w:rsid w:val="00532BFB"/>
    <w:rsid w:val="005C08AA"/>
    <w:rsid w:val="005F010F"/>
    <w:rsid w:val="005F6029"/>
    <w:rsid w:val="0066528D"/>
    <w:rsid w:val="006A2B5D"/>
    <w:rsid w:val="006C2A05"/>
    <w:rsid w:val="006D4358"/>
    <w:rsid w:val="007134DB"/>
    <w:rsid w:val="00751BA9"/>
    <w:rsid w:val="00846669"/>
    <w:rsid w:val="00866762"/>
    <w:rsid w:val="008B62A0"/>
    <w:rsid w:val="008D11B2"/>
    <w:rsid w:val="008E541F"/>
    <w:rsid w:val="00900C95"/>
    <w:rsid w:val="00902994"/>
    <w:rsid w:val="00941F84"/>
    <w:rsid w:val="00990214"/>
    <w:rsid w:val="0099129D"/>
    <w:rsid w:val="00996514"/>
    <w:rsid w:val="009C00C1"/>
    <w:rsid w:val="009D4A59"/>
    <w:rsid w:val="00A837CB"/>
    <w:rsid w:val="00A92C3C"/>
    <w:rsid w:val="00AB033A"/>
    <w:rsid w:val="00B0410F"/>
    <w:rsid w:val="00B642B5"/>
    <w:rsid w:val="00B76503"/>
    <w:rsid w:val="00BA07B1"/>
    <w:rsid w:val="00BA4AE1"/>
    <w:rsid w:val="00BB19E6"/>
    <w:rsid w:val="00BE27E2"/>
    <w:rsid w:val="00BE3CCE"/>
    <w:rsid w:val="00C15133"/>
    <w:rsid w:val="00C16CDD"/>
    <w:rsid w:val="00C572D9"/>
    <w:rsid w:val="00C671AA"/>
    <w:rsid w:val="00C738B4"/>
    <w:rsid w:val="00CC06D5"/>
    <w:rsid w:val="00D26D17"/>
    <w:rsid w:val="00D41486"/>
    <w:rsid w:val="00D42DEC"/>
    <w:rsid w:val="00DA1868"/>
    <w:rsid w:val="00DB3AE3"/>
    <w:rsid w:val="00DF2481"/>
    <w:rsid w:val="00E35129"/>
    <w:rsid w:val="00E443E6"/>
    <w:rsid w:val="00E63D8A"/>
    <w:rsid w:val="00E678D2"/>
    <w:rsid w:val="00F06FE5"/>
    <w:rsid w:val="00F14A61"/>
    <w:rsid w:val="00F26BA2"/>
    <w:rsid w:val="00F71844"/>
    <w:rsid w:val="00F952A5"/>
    <w:rsid w:val="00FD53D8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D2B8AD9"/>
  <w15:chartTrackingRefBased/>
  <w15:docId w15:val="{AE4ACCB1-05F5-46E5-9A45-5C2DAEE3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14"/>
  </w:style>
  <w:style w:type="paragraph" w:styleId="Heading1">
    <w:name w:val="heading 1"/>
    <w:basedOn w:val="Normal"/>
    <w:next w:val="Normal"/>
    <w:link w:val="Heading1Char"/>
    <w:uiPriority w:val="9"/>
    <w:qFormat/>
    <w:rsid w:val="0099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5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720"/>
  </w:style>
  <w:style w:type="paragraph" w:styleId="Footer">
    <w:name w:val="footer"/>
    <w:basedOn w:val="Normal"/>
    <w:link w:val="FooterChar"/>
    <w:uiPriority w:val="99"/>
    <w:unhideWhenUsed/>
    <w:rsid w:val="0001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720"/>
  </w:style>
  <w:style w:type="paragraph" w:styleId="Revision">
    <w:name w:val="Revision"/>
    <w:hidden/>
    <w:uiPriority w:val="99"/>
    <w:semiHidden/>
    <w:rsid w:val="00CC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230</Words>
  <Characters>1212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Gold</dc:creator>
  <cp:keywords/>
  <dc:description/>
  <cp:lastModifiedBy>John Coffey</cp:lastModifiedBy>
  <cp:revision>3</cp:revision>
  <cp:lastPrinted>2025-10-30T21:18:00Z</cp:lastPrinted>
  <dcterms:created xsi:type="dcterms:W3CDTF">2025-11-20T18:53:00Z</dcterms:created>
  <dcterms:modified xsi:type="dcterms:W3CDTF">2025-11-20T22:35:00Z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a13295c0-7152-45f8-bb7b-d1693e6b6458</vt:lpwstr>
  </property>
</Properties>
</file>